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4698" w14:textId="0A921477" w:rsidR="00B80412" w:rsidRDefault="00B80412">
      <w:pPr>
        <w:pStyle w:val="Nagwek3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7D33A" wp14:editId="5EF872A5">
            <wp:simplePos x="0" y="0"/>
            <wp:positionH relativeFrom="column">
              <wp:posOffset>5490210</wp:posOffset>
            </wp:positionH>
            <wp:positionV relativeFrom="paragraph">
              <wp:posOffset>-140970</wp:posOffset>
            </wp:positionV>
            <wp:extent cx="1143000" cy="1143000"/>
            <wp:effectExtent l="0" t="0" r="0" b="0"/>
            <wp:wrapTight wrapText="bothSides">
              <wp:wrapPolygon edited="0">
                <wp:start x="9720" y="4680"/>
                <wp:lineTo x="6120" y="9360"/>
                <wp:lineTo x="7920" y="11160"/>
                <wp:lineTo x="1080" y="13680"/>
                <wp:lineTo x="1440" y="16920"/>
                <wp:lineTo x="12240" y="17640"/>
                <wp:lineTo x="13680" y="17640"/>
                <wp:lineTo x="20160" y="15840"/>
                <wp:lineTo x="20160" y="13680"/>
                <wp:lineTo x="13320" y="11160"/>
                <wp:lineTo x="15120" y="10800"/>
                <wp:lineTo x="14760" y="9000"/>
                <wp:lineTo x="11520" y="4680"/>
                <wp:lineTo x="9720" y="4680"/>
              </wp:wrapPolygon>
            </wp:wrapTight>
            <wp:docPr id="1" name="Obraz 1" descr="C:\Users\Anna Grubińska\Desktop\Akademia Inwestora\Akademia inwestora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Grubińska\Desktop\Akademia Inwestora\Akademia inwestora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FFD5F" w14:textId="7D35AC04" w:rsidR="00B80412" w:rsidRPr="00B80412" w:rsidRDefault="00B80412">
      <w:pPr>
        <w:pStyle w:val="Nagwek3"/>
        <w:rPr>
          <w:rFonts w:ascii="Calibri" w:eastAsia="Calibri" w:hAnsi="Calibri" w:cs="Calibri"/>
          <w:sz w:val="24"/>
          <w:szCs w:val="24"/>
          <w:u w:val="single"/>
        </w:rPr>
      </w:pPr>
      <w:r w:rsidRPr="00B80412">
        <w:rPr>
          <w:rFonts w:ascii="Calibri" w:eastAsia="Calibri" w:hAnsi="Calibri" w:cs="Calibri"/>
          <w:sz w:val="24"/>
          <w:szCs w:val="24"/>
          <w:u w:val="single"/>
        </w:rPr>
        <w:t xml:space="preserve">Materiał prasowy </w:t>
      </w:r>
    </w:p>
    <w:p w14:paraId="25F822A5" w14:textId="77777777" w:rsidR="00B80412" w:rsidRPr="00B80412" w:rsidRDefault="00B80412">
      <w:pPr>
        <w:pStyle w:val="Nagwek3"/>
        <w:rPr>
          <w:rFonts w:ascii="Calibri" w:eastAsia="Calibri" w:hAnsi="Calibri" w:cs="Calibri"/>
          <w:sz w:val="24"/>
          <w:szCs w:val="24"/>
        </w:rPr>
      </w:pPr>
    </w:p>
    <w:p w14:paraId="3B55D475" w14:textId="77777777" w:rsidR="00B80412" w:rsidRPr="00B80412" w:rsidRDefault="00B80412">
      <w:pPr>
        <w:pStyle w:val="Nagwek3"/>
        <w:rPr>
          <w:rFonts w:ascii="Calibri" w:eastAsia="Calibri" w:hAnsi="Calibri" w:cs="Calibri"/>
          <w:sz w:val="24"/>
          <w:szCs w:val="24"/>
        </w:rPr>
      </w:pPr>
    </w:p>
    <w:p w14:paraId="66C44F0A" w14:textId="77777777" w:rsidR="00B80412" w:rsidRPr="00B80412" w:rsidRDefault="00B80412">
      <w:pPr>
        <w:pStyle w:val="Nagwek3"/>
        <w:rPr>
          <w:rFonts w:ascii="Calibri" w:eastAsia="Calibri" w:hAnsi="Calibri" w:cs="Calibri"/>
          <w:sz w:val="24"/>
          <w:szCs w:val="24"/>
        </w:rPr>
      </w:pPr>
    </w:p>
    <w:p w14:paraId="377FE7D8" w14:textId="77777777" w:rsidR="00B80412" w:rsidRPr="00952444" w:rsidRDefault="00B80412" w:rsidP="00B80412">
      <w:pPr>
        <w:pStyle w:val="Nagwek1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Mały przedsiębiorca. Jak pomóc dziecku nabrać wiatru w żagle?</w:t>
      </w:r>
    </w:p>
    <w:p w14:paraId="40CA8C42" w14:textId="77777777" w:rsidR="00B80412" w:rsidRPr="00B80412" w:rsidRDefault="00B80412">
      <w:pPr>
        <w:pStyle w:val="Nagwek3"/>
        <w:rPr>
          <w:rFonts w:ascii="Calibri" w:eastAsia="Calibri" w:hAnsi="Calibri" w:cs="Calibri"/>
          <w:sz w:val="24"/>
          <w:szCs w:val="24"/>
        </w:rPr>
      </w:pPr>
    </w:p>
    <w:p w14:paraId="00000002" w14:textId="77777777" w:rsidR="0055354A" w:rsidRPr="00B80412" w:rsidRDefault="0055354A"/>
    <w:p w14:paraId="00000003" w14:textId="77777777" w:rsidR="0055354A" w:rsidRPr="00B80412" w:rsidRDefault="00A868E1" w:rsidP="00B80412">
      <w:pPr>
        <w:jc w:val="both"/>
        <w:rPr>
          <w:rFonts w:ascii="Calibri" w:eastAsia="Calibri" w:hAnsi="Calibri" w:cs="Calibri"/>
          <w:b/>
        </w:rPr>
      </w:pPr>
      <w:r w:rsidRPr="00B80412">
        <w:rPr>
          <w:rFonts w:ascii="Calibri" w:eastAsia="Calibri" w:hAnsi="Calibri" w:cs="Calibri"/>
          <w:b/>
        </w:rPr>
        <w:t>Stan psychiczny polskich dzieci i młodzieży w Polsce stale się pogarsza – według badań NFZ z 2021r. na depresję chorowało 2% dzieci w wieku 6-12 lat oraz aż 20% w grupie młodzieńczej. Wiele z nich wychowuje się w domach z wyuczoną bezradnością, przekonaniem, że nie mają mocy sprawczej, by zmienić swoją sytuację.</w:t>
      </w:r>
    </w:p>
    <w:p w14:paraId="00000004" w14:textId="77777777" w:rsidR="0055354A" w:rsidRPr="00B80412" w:rsidRDefault="0055354A" w:rsidP="00B80412">
      <w:pPr>
        <w:jc w:val="both"/>
        <w:rPr>
          <w:rFonts w:ascii="Calibri" w:eastAsia="Calibri" w:hAnsi="Calibri" w:cs="Calibri"/>
        </w:rPr>
      </w:pPr>
    </w:p>
    <w:p w14:paraId="00000005" w14:textId="77777777" w:rsidR="0055354A" w:rsidRPr="00B80412" w:rsidRDefault="00A868E1" w:rsidP="00B80412">
      <w:pPr>
        <w:jc w:val="both"/>
        <w:rPr>
          <w:rFonts w:ascii="Calibri" w:eastAsia="Calibri" w:hAnsi="Calibri" w:cs="Calibri"/>
        </w:rPr>
      </w:pPr>
      <w:r w:rsidRPr="00B80412">
        <w:rPr>
          <w:rFonts w:ascii="Calibri" w:eastAsia="Calibri" w:hAnsi="Calibri" w:cs="Calibri"/>
        </w:rPr>
        <w:t xml:space="preserve">Przedsiębiorczość to nie tylko sprawne zarządzanie finansami – nauka przedsiębiorczości to przede wszystkim nauka zaradności oraz rozwiązywania problemów, umiejętności wychodzenia z trudnych sytuacji, ale też brania odpowiedzialności za swoje czyny i decyzje. </w:t>
      </w:r>
    </w:p>
    <w:p w14:paraId="00000006" w14:textId="77777777" w:rsidR="0055354A" w:rsidRPr="00B80412" w:rsidRDefault="0055354A" w:rsidP="00B80412">
      <w:pPr>
        <w:jc w:val="both"/>
        <w:rPr>
          <w:rFonts w:ascii="Calibri" w:eastAsia="Calibri" w:hAnsi="Calibri" w:cs="Calibri"/>
        </w:rPr>
      </w:pPr>
    </w:p>
    <w:p w14:paraId="00000007" w14:textId="77777777" w:rsidR="0055354A" w:rsidRDefault="00A868E1" w:rsidP="00B80412">
      <w:pPr>
        <w:jc w:val="center"/>
        <w:rPr>
          <w:rFonts w:ascii="Calibri" w:eastAsia="Calibri" w:hAnsi="Calibri" w:cs="Calibri"/>
          <w:b/>
        </w:rPr>
      </w:pPr>
      <w:r w:rsidRPr="00B80412">
        <w:rPr>
          <w:rFonts w:ascii="Calibri" w:eastAsia="Calibri" w:hAnsi="Calibri" w:cs="Calibri"/>
          <w:b/>
        </w:rPr>
        <w:t>Jakie korzyści przynosi nauka przedsiębiorczości?</w:t>
      </w:r>
    </w:p>
    <w:p w14:paraId="40EE09E8" w14:textId="77777777" w:rsidR="00B80412" w:rsidRPr="00B80412" w:rsidRDefault="00B80412" w:rsidP="00B80412">
      <w:pPr>
        <w:jc w:val="center"/>
        <w:rPr>
          <w:rFonts w:ascii="Calibri" w:eastAsia="Calibri" w:hAnsi="Calibri" w:cs="Calibri"/>
          <w:b/>
        </w:rPr>
      </w:pPr>
    </w:p>
    <w:p w14:paraId="00000008" w14:textId="77777777" w:rsidR="0055354A" w:rsidRPr="00B80412" w:rsidRDefault="00A868E1" w:rsidP="00B80412">
      <w:pPr>
        <w:jc w:val="both"/>
        <w:rPr>
          <w:rFonts w:ascii="Calibri" w:eastAsia="Calibri" w:hAnsi="Calibri" w:cs="Calibri"/>
          <w:i/>
        </w:rPr>
      </w:pPr>
      <w:r w:rsidRPr="00B80412">
        <w:rPr>
          <w:rFonts w:ascii="Calibri" w:eastAsia="Calibri" w:hAnsi="Calibri" w:cs="Calibri"/>
        </w:rPr>
        <w:t xml:space="preserve">– </w:t>
      </w:r>
      <w:r w:rsidRPr="00B80412">
        <w:rPr>
          <w:rFonts w:ascii="Calibri" w:eastAsia="Calibri" w:hAnsi="Calibri" w:cs="Calibri"/>
          <w:i/>
        </w:rPr>
        <w:t>Wiele dzieci w obliczu problemów kompletnie zamiera, nie potrafią patrzeć perspektywicznie, nie widzą problemu jako czegoś przejściowego</w:t>
      </w:r>
      <w:r w:rsidRPr="00B80412">
        <w:rPr>
          <w:rFonts w:ascii="Calibri" w:eastAsia="Calibri" w:hAnsi="Calibri" w:cs="Calibri"/>
        </w:rPr>
        <w:t xml:space="preserve">  – mówi Artur Orzełowski, psycholog, twórca Akademii Inwestora. Rolą dorosłych jest przekazywanie dzieciom odpowiednich narzędzi do rozwiązywania problemów. – </w:t>
      </w:r>
      <w:r w:rsidRPr="00B80412">
        <w:rPr>
          <w:rFonts w:ascii="Calibri" w:eastAsia="Calibri" w:hAnsi="Calibri" w:cs="Calibri"/>
          <w:i/>
        </w:rPr>
        <w:t>Kiedy trenujemy jakiś sport, pocimy się i trudzimy, żeby być lepsi. Rozwiązywanie problemów również możemy traktować jako trening naszych umiejętności radzenia sobie ze stresem, czy szukania rozwiązań.</w:t>
      </w:r>
    </w:p>
    <w:p w14:paraId="00000009" w14:textId="77777777" w:rsidR="0055354A" w:rsidRPr="00B80412" w:rsidRDefault="0055354A" w:rsidP="00B80412">
      <w:pPr>
        <w:jc w:val="both"/>
        <w:rPr>
          <w:rFonts w:ascii="Calibri" w:eastAsia="Calibri" w:hAnsi="Calibri" w:cs="Calibri"/>
        </w:rPr>
      </w:pPr>
    </w:p>
    <w:p w14:paraId="0000000A" w14:textId="77777777" w:rsidR="0055354A" w:rsidRPr="00B80412" w:rsidRDefault="00A868E1" w:rsidP="00B80412">
      <w:pPr>
        <w:jc w:val="both"/>
        <w:rPr>
          <w:rFonts w:ascii="Calibri" w:eastAsia="Calibri" w:hAnsi="Calibri" w:cs="Calibri"/>
          <w:i/>
        </w:rPr>
      </w:pPr>
      <w:r w:rsidRPr="00B80412">
        <w:rPr>
          <w:rFonts w:ascii="Calibri" w:eastAsia="Calibri" w:hAnsi="Calibri" w:cs="Calibri"/>
        </w:rPr>
        <w:t xml:space="preserve">W nauce przedsiębiorczości spotykamy się z wieloma trudnościami i problemami, które testują nasze zdolności koncentracji, zarządzania emocjami, pewność siebie, czy umiejętność perspektywicznego myślenia. – </w:t>
      </w:r>
      <w:r w:rsidRPr="00B80412">
        <w:rPr>
          <w:rFonts w:ascii="Calibri" w:eastAsia="Calibri" w:hAnsi="Calibri" w:cs="Calibri"/>
          <w:i/>
        </w:rPr>
        <w:t>W nauce przedsiębiorczości, szczególnie u dzieci i młodzieży, nie chodzi tylko o zysk finansowy – skupiamy się na pokazywaniu młodym ludziom, że mają siłę sprawczą, że potrafią logicznie patrzeć na postawione przed nimi problemy, że są w stanie znaleźć potrzebne im rozwiązania</w:t>
      </w:r>
      <w:r w:rsidRPr="00B80412">
        <w:rPr>
          <w:rFonts w:ascii="Calibri" w:eastAsia="Calibri" w:hAnsi="Calibri" w:cs="Calibri"/>
        </w:rPr>
        <w:t xml:space="preserve"> – tłumaczy Artur Orzełowski. – </w:t>
      </w:r>
      <w:r w:rsidRPr="00B80412">
        <w:rPr>
          <w:rFonts w:ascii="Calibri" w:eastAsia="Calibri" w:hAnsi="Calibri" w:cs="Calibri"/>
          <w:i/>
        </w:rPr>
        <w:t>Wszystko to składa się na pewność siebie, na przejęcie odpowiedzialności za swoje życie i aktywne dążenie do celu. Przedsiębiorcze cechy i umiejętności nabyte jeszcze w dzieciństwie poszerzają perspektywy, sprawiają, że jesteśmy bardziej samodzielni, szczęśliwsi.</w:t>
      </w:r>
    </w:p>
    <w:p w14:paraId="0000000B" w14:textId="77777777" w:rsidR="0055354A" w:rsidRPr="00B80412" w:rsidRDefault="0055354A" w:rsidP="00B80412">
      <w:pPr>
        <w:jc w:val="both"/>
        <w:rPr>
          <w:rFonts w:ascii="Calibri" w:eastAsia="Calibri" w:hAnsi="Calibri" w:cs="Calibri"/>
          <w:i/>
        </w:rPr>
      </w:pPr>
    </w:p>
    <w:p w14:paraId="0000000C" w14:textId="77777777" w:rsidR="0055354A" w:rsidRPr="00B80412" w:rsidRDefault="00A868E1" w:rsidP="00B80412">
      <w:pPr>
        <w:jc w:val="center"/>
        <w:rPr>
          <w:rFonts w:ascii="Calibri" w:eastAsia="Calibri" w:hAnsi="Calibri" w:cs="Calibri"/>
          <w:b/>
        </w:rPr>
      </w:pPr>
      <w:r w:rsidRPr="00B80412">
        <w:rPr>
          <w:rFonts w:ascii="Calibri" w:eastAsia="Calibri" w:hAnsi="Calibri" w:cs="Calibri"/>
          <w:b/>
        </w:rPr>
        <w:t>Jak skutecznie budować u dzieci zdrowe nawyki finansowe?</w:t>
      </w:r>
    </w:p>
    <w:p w14:paraId="0000000D" w14:textId="77777777" w:rsidR="0055354A" w:rsidRPr="00B80412" w:rsidRDefault="00A868E1" w:rsidP="00B80412">
      <w:pPr>
        <w:pStyle w:val="Nagwek3"/>
        <w:jc w:val="both"/>
        <w:rPr>
          <w:rFonts w:ascii="Calibri" w:eastAsia="Calibri" w:hAnsi="Calibri" w:cs="Calibri"/>
          <w:b w:val="0"/>
          <w:i/>
          <w:sz w:val="24"/>
          <w:szCs w:val="24"/>
        </w:rPr>
      </w:pPr>
      <w:bookmarkStart w:id="0" w:name="_ky94fhaikzh7" w:colFirst="0" w:colLast="0"/>
      <w:bookmarkEnd w:id="0"/>
      <w:r w:rsidRPr="00B80412">
        <w:rPr>
          <w:rFonts w:ascii="Calibri" w:eastAsia="Calibri" w:hAnsi="Calibri" w:cs="Calibri"/>
          <w:b w:val="0"/>
          <w:sz w:val="24"/>
          <w:szCs w:val="24"/>
        </w:rPr>
        <w:t xml:space="preserve">Według Artura </w:t>
      </w:r>
      <w:proofErr w:type="spellStart"/>
      <w:r w:rsidRPr="00B80412">
        <w:rPr>
          <w:rFonts w:ascii="Calibri" w:eastAsia="Calibri" w:hAnsi="Calibri" w:cs="Calibri"/>
          <w:b w:val="0"/>
          <w:sz w:val="24"/>
          <w:szCs w:val="24"/>
        </w:rPr>
        <w:t>Orzełowskiego</w:t>
      </w:r>
      <w:proofErr w:type="spellEnd"/>
      <w:r w:rsidRPr="00B80412">
        <w:rPr>
          <w:rFonts w:ascii="Calibri" w:eastAsia="Calibri" w:hAnsi="Calibri" w:cs="Calibri"/>
          <w:b w:val="0"/>
          <w:sz w:val="24"/>
          <w:szCs w:val="24"/>
        </w:rPr>
        <w:t xml:space="preserve">, najważniejsza w nauce przedsiębiorczości jest praktyka – wykonywanie zadań, wyznaczanie i realizowanie celów. – </w:t>
      </w:r>
      <w:r w:rsidRPr="00B80412">
        <w:rPr>
          <w:rFonts w:ascii="Calibri" w:eastAsia="Calibri" w:hAnsi="Calibri" w:cs="Calibri"/>
          <w:b w:val="0"/>
          <w:i/>
          <w:sz w:val="24"/>
          <w:szCs w:val="24"/>
        </w:rPr>
        <w:t xml:space="preserve">To właśnie praktyka pozwala dzieciom zrozumieć, co dokładnie zadziało się w danym momencie oraz dlaczego się to wydarzyło. </w:t>
      </w:r>
      <w:r w:rsidRPr="00B80412">
        <w:rPr>
          <w:rFonts w:ascii="Calibri" w:eastAsia="Calibri" w:hAnsi="Calibri" w:cs="Calibri"/>
          <w:b w:val="0"/>
          <w:sz w:val="24"/>
          <w:szCs w:val="24"/>
        </w:rPr>
        <w:t xml:space="preserve">– tłumaczy ekspert. Akademia Inwestora, która już wkrótce startuje z programem nauczania przedsiębiorczości dla dzieci w wieku szkolnym, naukę urozmaici dzieciom za pomocą specjalnej aplikacji. – </w:t>
      </w:r>
      <w:r w:rsidRPr="00B80412">
        <w:rPr>
          <w:rFonts w:ascii="Calibri" w:eastAsia="Calibri" w:hAnsi="Calibri" w:cs="Calibri"/>
          <w:b w:val="0"/>
          <w:i/>
          <w:sz w:val="24"/>
          <w:szCs w:val="24"/>
        </w:rPr>
        <w:t xml:space="preserve">Nasza bezpłatna aplikacja ma pomóc dzieciom i rodzicom w wyznaczaniu zadań i nagród, pokazywać wartość pracy, ale również, że praca powinna sprawiać nam przyjemność </w:t>
      </w:r>
      <w:r w:rsidRPr="00B80412">
        <w:rPr>
          <w:rFonts w:ascii="Calibri" w:eastAsia="Calibri" w:hAnsi="Calibri" w:cs="Calibri"/>
          <w:b w:val="0"/>
          <w:sz w:val="24"/>
          <w:szCs w:val="24"/>
        </w:rPr>
        <w:t xml:space="preserve">– mówi Orzełowski. – </w:t>
      </w:r>
      <w:r w:rsidRPr="00B80412">
        <w:rPr>
          <w:rFonts w:ascii="Calibri" w:eastAsia="Calibri" w:hAnsi="Calibri" w:cs="Calibri"/>
          <w:b w:val="0"/>
          <w:i/>
          <w:sz w:val="24"/>
          <w:szCs w:val="24"/>
        </w:rPr>
        <w:t xml:space="preserve">Dzieci powinny dostrzegać wartość swoich działań i starań, a nagrody nie zawsze muszą być materialne – wiele dzieci woli dzień spędzony z rodzicami, z ich pełną uwagą, od nowej zabawki. </w:t>
      </w:r>
    </w:p>
    <w:p w14:paraId="0000000E" w14:textId="77777777" w:rsidR="0055354A" w:rsidRDefault="0055354A" w:rsidP="00B80412">
      <w:pPr>
        <w:jc w:val="both"/>
      </w:pPr>
    </w:p>
    <w:p w14:paraId="06FEEB37" w14:textId="77777777" w:rsidR="00B80412" w:rsidRDefault="00B80412" w:rsidP="00B80412">
      <w:pPr>
        <w:jc w:val="both"/>
      </w:pPr>
    </w:p>
    <w:p w14:paraId="7C925FF7" w14:textId="77777777" w:rsidR="00B80412" w:rsidRPr="00B80412" w:rsidRDefault="00B80412" w:rsidP="00B80412">
      <w:pPr>
        <w:jc w:val="both"/>
      </w:pPr>
    </w:p>
    <w:p w14:paraId="16786F68" w14:textId="77777777" w:rsidR="00B80412" w:rsidRDefault="00B80412" w:rsidP="00B80412">
      <w:pPr>
        <w:pStyle w:val="Nagwek3"/>
        <w:jc w:val="both"/>
        <w:rPr>
          <w:rFonts w:ascii="Calibri" w:eastAsia="Calibri" w:hAnsi="Calibri" w:cs="Calibri"/>
          <w:sz w:val="24"/>
          <w:szCs w:val="24"/>
        </w:rPr>
      </w:pPr>
    </w:p>
    <w:p w14:paraId="2556B92E" w14:textId="77777777" w:rsidR="00B80412" w:rsidRDefault="00B80412" w:rsidP="00B80412">
      <w:pPr>
        <w:pStyle w:val="Nagwek3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58985D5C" w:rsidR="0055354A" w:rsidRPr="00B80412" w:rsidRDefault="00A868E1" w:rsidP="00B80412">
      <w:pPr>
        <w:pStyle w:val="Nagwek3"/>
        <w:jc w:val="center"/>
        <w:rPr>
          <w:rFonts w:ascii="Calibri" w:eastAsia="Calibri" w:hAnsi="Calibri" w:cs="Calibri"/>
          <w:sz w:val="24"/>
          <w:szCs w:val="24"/>
        </w:rPr>
      </w:pPr>
      <w:r w:rsidRPr="00B80412">
        <w:rPr>
          <w:rFonts w:ascii="Calibri" w:eastAsia="Calibri" w:hAnsi="Calibri" w:cs="Calibri"/>
          <w:sz w:val="24"/>
          <w:szCs w:val="24"/>
        </w:rPr>
        <w:t>Akademia Małego Inwestora</w:t>
      </w:r>
    </w:p>
    <w:p w14:paraId="00000010" w14:textId="58BC2764" w:rsidR="0055354A" w:rsidRPr="00B80412" w:rsidRDefault="00A868E1" w:rsidP="00B80412">
      <w:pPr>
        <w:pStyle w:val="Nagwek3"/>
        <w:jc w:val="both"/>
        <w:rPr>
          <w:rFonts w:ascii="Calibri" w:eastAsia="Calibri" w:hAnsi="Calibri" w:cs="Calibri"/>
          <w:b w:val="0"/>
          <w:sz w:val="24"/>
          <w:szCs w:val="24"/>
        </w:rPr>
      </w:pPr>
      <w:r w:rsidRPr="00B80412">
        <w:rPr>
          <w:rFonts w:ascii="Calibri" w:eastAsia="Calibri" w:hAnsi="Calibri" w:cs="Calibri"/>
          <w:b w:val="0"/>
          <w:sz w:val="24"/>
          <w:szCs w:val="24"/>
        </w:rPr>
        <w:t xml:space="preserve">Artur Orzełowski wraz z Akademią Inwestora pracuje nad programem nauczania przedsiębiorczości dla dzieci w klasach 4 - 8 – to autorski projekt łączący elementy psychologii i ciekawe praktyczne zadania oraz wplatający historie i rady odnoszących sukcesy przedsiębiorców. – </w:t>
      </w:r>
      <w:r w:rsidRPr="00B80412">
        <w:rPr>
          <w:rFonts w:ascii="Calibri" w:eastAsia="Calibri" w:hAnsi="Calibri" w:cs="Calibri"/>
          <w:b w:val="0"/>
          <w:i/>
          <w:sz w:val="24"/>
          <w:szCs w:val="24"/>
        </w:rPr>
        <w:t>Jedynym kryterium przyjęcia na warsztaty będzie kolejność zgłoszeń. Chcemy, by mógł się do nas zgłosić każdy chętny, bez względu na sytuację materialną, dlatego zarówno zajęcia, jak i towarzysząca im aplikacje będą całkowicie bezpłatne.</w:t>
      </w:r>
      <w:r w:rsidRPr="00B80412">
        <w:rPr>
          <w:rFonts w:ascii="Calibri" w:eastAsia="Calibri" w:hAnsi="Calibri" w:cs="Calibri"/>
          <w:b w:val="0"/>
          <w:sz w:val="24"/>
          <w:szCs w:val="24"/>
        </w:rPr>
        <w:t xml:space="preserve"> – mówi Artur Orzełowski. – </w:t>
      </w:r>
      <w:r w:rsidRPr="00B80412">
        <w:rPr>
          <w:rFonts w:ascii="Calibri" w:eastAsia="Calibri" w:hAnsi="Calibri" w:cs="Calibri"/>
          <w:b w:val="0"/>
          <w:i/>
          <w:sz w:val="24"/>
          <w:szCs w:val="24"/>
        </w:rPr>
        <w:t>Zależy nam, by przez zabawę pokazać dzieciom nowe sposoby rozwiązywania problemów, czy radzenia sobie z trudnościami. Za swoje inicjatywy i zaangażowanie dzieci będą nagradzane, również finansowo, dzięki czemu chcemy rozwijać w nich poczucie, że ich praca ma wartość, że jest ważna, że przynosi efekty</w:t>
      </w:r>
      <w:r w:rsidRPr="00B80412">
        <w:rPr>
          <w:rFonts w:ascii="Calibri" w:eastAsia="Calibri" w:hAnsi="Calibri" w:cs="Calibri"/>
          <w:b w:val="0"/>
          <w:sz w:val="24"/>
          <w:szCs w:val="24"/>
        </w:rPr>
        <w:t>.</w:t>
      </w:r>
      <w:r w:rsidR="00B80412">
        <w:rPr>
          <w:rFonts w:ascii="Calibri" w:eastAsia="Calibri" w:hAnsi="Calibri" w:cs="Calibri"/>
          <w:b w:val="0"/>
          <w:sz w:val="24"/>
          <w:szCs w:val="24"/>
        </w:rPr>
        <w:t xml:space="preserve"> – dodaje ekspert. </w:t>
      </w:r>
      <w:bookmarkStart w:id="1" w:name="_GoBack"/>
      <w:bookmarkEnd w:id="1"/>
    </w:p>
    <w:p w14:paraId="00000011" w14:textId="77777777" w:rsidR="0055354A" w:rsidRPr="00B80412" w:rsidRDefault="0055354A" w:rsidP="00B80412">
      <w:pPr>
        <w:jc w:val="both"/>
      </w:pPr>
    </w:p>
    <w:p w14:paraId="153F07A4" w14:textId="03A73639" w:rsidR="00A868E1" w:rsidRPr="00B80412" w:rsidRDefault="00A868E1" w:rsidP="00B8041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 w:eastAsia="Calibri" w:hAnsi="Calibri" w:cs="Calibri"/>
        </w:rPr>
      </w:pPr>
      <w:r w:rsidRPr="00B80412">
        <w:rPr>
          <w:rFonts w:ascii="Calibri" w:eastAsia="Calibri" w:hAnsi="Calibri" w:cs="Calibri"/>
        </w:rPr>
        <w:t xml:space="preserve">Akademia Małego Inwestora startuje jesienią. Bezpłatne zajęcia </w:t>
      </w:r>
      <w:r w:rsidR="00B80412">
        <w:rPr>
          <w:rFonts w:ascii="Calibri" w:eastAsia="Calibri" w:hAnsi="Calibri" w:cs="Calibri"/>
        </w:rPr>
        <w:t>organizowane</w:t>
      </w:r>
      <w:r w:rsidRPr="00B80412">
        <w:rPr>
          <w:rFonts w:ascii="Calibri" w:eastAsia="Calibri" w:hAnsi="Calibri" w:cs="Calibri"/>
        </w:rPr>
        <w:t xml:space="preserve"> przez Akademię Inwestora będą odbywały się raz w tygodniu w Warszawie przez cały rok. Na sali przewidziane jest </w:t>
      </w:r>
      <w:r w:rsidR="00B80412">
        <w:rPr>
          <w:rFonts w:ascii="Calibri" w:eastAsia="Calibri" w:hAnsi="Calibri" w:cs="Calibri"/>
        </w:rPr>
        <w:br/>
      </w:r>
      <w:r w:rsidRPr="00B80412">
        <w:rPr>
          <w:rFonts w:ascii="Calibri" w:eastAsia="Calibri" w:hAnsi="Calibri" w:cs="Calibri"/>
        </w:rPr>
        <w:t>30 miejsc.</w:t>
      </w:r>
      <w:r w:rsidR="00B80412">
        <w:rPr>
          <w:rFonts w:ascii="Calibri" w:eastAsia="Calibri" w:hAnsi="Calibri" w:cs="Calibri"/>
        </w:rPr>
        <w:t xml:space="preserve"> </w:t>
      </w:r>
      <w:r w:rsidR="00B80412">
        <w:rPr>
          <w:rFonts w:asciiTheme="majorHAnsi" w:eastAsia="Calibri" w:hAnsiTheme="majorHAnsi" w:cstheme="majorHAnsi"/>
        </w:rPr>
        <w:t>Czas trwania zajęć to 2 godziny tygodniowo</w:t>
      </w:r>
      <w:r w:rsidR="00B80412">
        <w:rPr>
          <w:rFonts w:asciiTheme="majorHAnsi" w:eastAsia="Calibri" w:hAnsiTheme="majorHAnsi" w:cstheme="majorHAnsi"/>
        </w:rPr>
        <w:t>.</w:t>
      </w:r>
    </w:p>
    <w:p w14:paraId="00000012" w14:textId="172977E4" w:rsidR="0055354A" w:rsidRDefault="00A868E1" w:rsidP="00B8041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 w:eastAsia="Calibri" w:hAnsi="Calibri" w:cs="Calibri"/>
          <w:b/>
        </w:rPr>
      </w:pPr>
      <w:r w:rsidRPr="00B80412">
        <w:rPr>
          <w:rFonts w:ascii="Calibri" w:eastAsia="Calibri" w:hAnsi="Calibri" w:cs="Calibri"/>
          <w:b/>
        </w:rPr>
        <w:t>Więcej informacji już wkrót</w:t>
      </w:r>
      <w:r w:rsidR="007740DF" w:rsidRPr="00B80412">
        <w:rPr>
          <w:rFonts w:ascii="Calibri" w:eastAsia="Calibri" w:hAnsi="Calibri" w:cs="Calibri"/>
          <w:b/>
        </w:rPr>
        <w:t xml:space="preserve">ce na FB: Akademia Małego Inwestora </w:t>
      </w:r>
    </w:p>
    <w:p w14:paraId="618F4274" w14:textId="10B106FE" w:rsidR="00B80412" w:rsidRPr="00B80412" w:rsidRDefault="00B80412" w:rsidP="00B8041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 w:eastAsia="Calibri" w:hAnsi="Calibri" w:cs="Calibri"/>
          <w:b/>
        </w:rPr>
      </w:pPr>
    </w:p>
    <w:p w14:paraId="00000013" w14:textId="77777777" w:rsidR="0055354A" w:rsidRPr="00B80412" w:rsidRDefault="0055354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Calibri" w:eastAsia="Calibri" w:hAnsi="Calibri" w:cs="Calibri"/>
        </w:rPr>
      </w:pPr>
    </w:p>
    <w:sectPr w:rsidR="0055354A" w:rsidRPr="00B80412">
      <w:footerReference w:type="default" r:id="rId8"/>
      <w:pgSz w:w="11906" w:h="16838"/>
      <w:pgMar w:top="567" w:right="567" w:bottom="567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7E0E1" w14:textId="77777777" w:rsidR="00360D48" w:rsidRDefault="00360D48" w:rsidP="00B80412">
      <w:r>
        <w:separator/>
      </w:r>
    </w:p>
  </w:endnote>
  <w:endnote w:type="continuationSeparator" w:id="0">
    <w:p w14:paraId="6102CCC0" w14:textId="77777777" w:rsidR="00360D48" w:rsidRDefault="00360D48" w:rsidP="00B8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1B381" w14:textId="77777777" w:rsidR="00B80412" w:rsidRPr="00E92402" w:rsidRDefault="00B80412" w:rsidP="00B80412">
    <w:pPr>
      <w:spacing w:before="240" w:after="240"/>
      <w:jc w:val="center"/>
      <w:rPr>
        <w:sz w:val="18"/>
        <w:szCs w:val="18"/>
      </w:rPr>
    </w:pPr>
    <w:r w:rsidRPr="00E92402">
      <w:rPr>
        <w:sz w:val="18"/>
        <w:szCs w:val="18"/>
      </w:rPr>
      <w:t xml:space="preserve">Kontakt dla </w:t>
    </w:r>
    <w:proofErr w:type="spellStart"/>
    <w:r w:rsidRPr="00E92402">
      <w:rPr>
        <w:sz w:val="18"/>
        <w:szCs w:val="18"/>
      </w:rPr>
      <w:t>medi</w:t>
    </w:r>
    <w:proofErr w:type="spellEnd"/>
    <w:r w:rsidRPr="00E92402">
      <w:rPr>
        <w:sz w:val="18"/>
        <w:szCs w:val="18"/>
        <w:lang w:val="es-ES_tradnl"/>
      </w:rPr>
      <w:t>ó</w:t>
    </w:r>
    <w:r w:rsidRPr="00E92402">
      <w:rPr>
        <w:sz w:val="18"/>
        <w:szCs w:val="18"/>
      </w:rPr>
      <w:t>w: Agencja Face It; Anna Wąsowska, tel.: 452 931 564, e-mail: a.wasowska@agencjafaceit.pl</w:t>
    </w:r>
  </w:p>
  <w:p w14:paraId="2134180E" w14:textId="77777777" w:rsidR="00B80412" w:rsidRDefault="00B80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351FE" w14:textId="77777777" w:rsidR="00360D48" w:rsidRDefault="00360D48" w:rsidP="00B80412">
      <w:r>
        <w:separator/>
      </w:r>
    </w:p>
  </w:footnote>
  <w:footnote w:type="continuationSeparator" w:id="0">
    <w:p w14:paraId="677AA937" w14:textId="77777777" w:rsidR="00360D48" w:rsidRDefault="00360D48" w:rsidP="00B8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354A"/>
    <w:rsid w:val="00360D48"/>
    <w:rsid w:val="0055354A"/>
    <w:rsid w:val="007740DF"/>
    <w:rsid w:val="00A868E1"/>
    <w:rsid w:val="00B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00" w:after="12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140" w:after="1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80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412"/>
  </w:style>
  <w:style w:type="paragraph" w:styleId="Stopka">
    <w:name w:val="footer"/>
    <w:basedOn w:val="Normalny"/>
    <w:link w:val="StopkaZnak"/>
    <w:uiPriority w:val="99"/>
    <w:unhideWhenUsed/>
    <w:rsid w:val="00B80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00" w:after="12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140" w:after="1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80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412"/>
  </w:style>
  <w:style w:type="paragraph" w:styleId="Stopka">
    <w:name w:val="footer"/>
    <w:basedOn w:val="Normalny"/>
    <w:link w:val="StopkaZnak"/>
    <w:uiPriority w:val="99"/>
    <w:unhideWhenUsed/>
    <w:rsid w:val="00B80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Grubińska</dc:creator>
  <cp:lastModifiedBy>Anna Grubińska</cp:lastModifiedBy>
  <cp:revision>2</cp:revision>
  <dcterms:created xsi:type="dcterms:W3CDTF">2024-07-23T08:39:00Z</dcterms:created>
  <dcterms:modified xsi:type="dcterms:W3CDTF">2024-07-23T08:39:00Z</dcterms:modified>
</cp:coreProperties>
</file>